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ind w:left="720"/>
        <w:rPr>
          <w:b w:val="1"/>
          <w:bCs w:val="1"/>
          <w:sz w:val="46"/>
          <w:szCs w:val="46"/>
        </w:rPr>
      </w:pPr>
      <w:bookmarkStart w:colFirst="0" w:colLast="0" w:name="_k9jfd2fobpme" w:id="0"/>
      <w:bookmarkEnd w:id="0"/>
      <w:r w:rsidDel="00000000" w:rsidR="00000000" w:rsidRPr="00000000">
        <w:rPr>
          <w:b w:val="1"/>
          <w:bCs w:val="1"/>
          <w:sz w:val="46"/>
          <w:szCs w:val="46"/>
          <w:rtl w:val="0"/>
        </w:rPr>
        <w:t xml:space="preserve">BOARD POLICY BP XXXX</w:t>
      </w:r>
    </w:p>
    <w:p w:rsidR="00000000" w:rsidDel="00000000" w:rsidP="00000000" w:rsidRDefault="00000000" w:rsidRPr="00000000" w14:paraId="00000002">
      <w:pPr>
        <w:pStyle w:val="Heading2"/>
        <w:keepNext w:val="0"/>
        <w:keepLines w:val="0"/>
        <w:spacing w:after="80" w:lineRule="auto"/>
        <w:ind w:left="720"/>
        <w:rPr>
          <w:b w:val="1"/>
          <w:bCs w:val="1"/>
          <w:sz w:val="34"/>
          <w:szCs w:val="34"/>
        </w:rPr>
      </w:pPr>
      <w:bookmarkStart w:colFirst="0" w:colLast="0" w:name="_yowmkliyt5k" w:id="1"/>
      <w:bookmarkEnd w:id="1"/>
      <w:r w:rsidDel="00000000" w:rsidR="00000000" w:rsidRPr="00000000">
        <w:rPr>
          <w:b w:val="1"/>
          <w:bCs w:val="1"/>
          <w:sz w:val="34"/>
          <w:szCs w:val="34"/>
          <w:rtl w:val="0"/>
        </w:rPr>
        <w:t xml:space="preserve">STATE SEAL OF CIVIC ENGAGEMENT</w:t>
      </w:r>
    </w:p>
    <w:p w:rsidR="00000000" w:rsidDel="00000000" w:rsidP="00000000" w:rsidRDefault="00000000" w:rsidRPr="00000000" w14:paraId="00000003">
      <w:pPr>
        <w:pStyle w:val="Heading3"/>
        <w:keepNext w:val="0"/>
        <w:keepLines w:val="0"/>
        <w:spacing w:before="280" w:lineRule="auto"/>
        <w:ind w:left="720"/>
        <w:rPr>
          <w:b w:val="1"/>
          <w:bCs w:val="1"/>
          <w:color w:val="000000"/>
          <w:sz w:val="26"/>
          <w:szCs w:val="26"/>
        </w:rPr>
      </w:pPr>
      <w:bookmarkStart w:colFirst="0" w:colLast="0" w:name="_r3njs2q32vgg" w:id="2"/>
      <w:bookmarkEnd w:id="2"/>
      <w:r w:rsidDel="00000000" w:rsidR="00000000" w:rsidRPr="00000000">
        <w:rPr>
          <w:b w:val="1"/>
          <w:bCs w:val="1"/>
          <w:color w:val="000000"/>
          <w:sz w:val="26"/>
          <w:szCs w:val="26"/>
          <w:rtl w:val="0"/>
        </w:rPr>
        <w:t xml:space="preserve">Purpose</w:t>
      </w:r>
    </w:p>
    <w:p w:rsidR="00000000" w:rsidDel="00000000" w:rsidP="00000000" w:rsidRDefault="00000000" w:rsidRPr="00000000" w14:paraId="00000004">
      <w:pPr>
        <w:spacing w:after="240" w:before="240" w:lineRule="auto"/>
        <w:rPr/>
      </w:pPr>
      <w:r w:rsidDel="00000000" w:rsidR="00000000" w:rsidRPr="00000000">
        <w:rPr>
          <w:rtl w:val="0"/>
        </w:rPr>
        <w:t xml:space="preserve">The Governing Board believes that civic education is fundamental to the mission of public education and essential to preparing students for informed, responsible, and active participation in a constitutional democracy. Civic learning develops the knowledge, skills, dispositions, and confidence students need to understand public issues, engage respectfully with diverse perspectives, contribute to their communities, and participate effectively in civic life.</w:t>
      </w:r>
    </w:p>
    <w:p w:rsidR="00000000" w:rsidDel="00000000" w:rsidP="00000000" w:rsidRDefault="00000000" w:rsidRPr="00000000" w14:paraId="00000005">
      <w:pPr>
        <w:spacing w:after="240" w:before="240" w:lineRule="auto"/>
        <w:rPr/>
      </w:pPr>
      <w:r w:rsidDel="00000000" w:rsidR="00000000" w:rsidRPr="00000000">
        <w:rPr>
          <w:rtl w:val="0"/>
        </w:rPr>
        <w:t xml:space="preserve">The Board recognizes that meaningful civic engagement extends beyond classroom instruction and includes authentic opportunities for students to investigate community issues, collaborate with others, participate in civil discourse, and take informed action to improve their schools and communities.</w:t>
      </w:r>
    </w:p>
    <w:p w:rsidR="00000000" w:rsidDel="00000000" w:rsidP="00000000" w:rsidRDefault="00000000" w:rsidRPr="00000000" w14:paraId="00000006">
      <w:pPr>
        <w:spacing w:after="240" w:before="240" w:lineRule="auto"/>
        <w:rPr/>
      </w:pPr>
      <w:r w:rsidDel="00000000" w:rsidR="00000000" w:rsidRPr="00000000">
        <w:rPr>
          <w:rtl w:val="0"/>
        </w:rPr>
        <w:t xml:space="preserve">In accordance with California Education Code Sections 51470–51474, the Board authorizes implementation of the California State Seal of Civic Engagement (SSCE) and establishes this policy to recognize graduating students who demonstrate excellence in civic knowledge, civic participation, and civic leadership.</w:t>
      </w:r>
    </w:p>
    <w:p w:rsidR="00000000" w:rsidDel="00000000" w:rsidP="00000000" w:rsidRDefault="00000000" w:rsidRPr="00000000" w14:paraId="00000007">
      <w:pPr>
        <w:spacing w:after="240" w:before="240" w:lineRule="auto"/>
        <w:ind w:left="7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ind w:left="720"/>
        <w:rPr>
          <w:b w:val="1"/>
          <w:bCs w:val="1"/>
          <w:sz w:val="34"/>
          <w:szCs w:val="34"/>
        </w:rPr>
      </w:pPr>
      <w:bookmarkStart w:colFirst="0" w:colLast="0" w:name="_f3k8wysyf8d7" w:id="3"/>
      <w:bookmarkEnd w:id="3"/>
      <w:r w:rsidDel="00000000" w:rsidR="00000000" w:rsidRPr="00000000">
        <w:rPr>
          <w:b w:val="1"/>
          <w:bCs w:val="1"/>
          <w:sz w:val="34"/>
          <w:szCs w:val="34"/>
          <w:rtl w:val="0"/>
        </w:rPr>
        <w:t xml:space="preserve">Board Philosophy</w:t>
      </w:r>
    </w:p>
    <w:p w:rsidR="00000000" w:rsidDel="00000000" w:rsidP="00000000" w:rsidRDefault="00000000" w:rsidRPr="00000000" w14:paraId="00000009">
      <w:pPr>
        <w:spacing w:after="240" w:before="240" w:lineRule="auto"/>
        <w:rPr/>
      </w:pPr>
      <w:r w:rsidDel="00000000" w:rsidR="00000000" w:rsidRPr="00000000">
        <w:rPr>
          <w:rtl w:val="0"/>
        </w:rPr>
        <w:t xml:space="preserve">The Governing Board believes:</w:t>
      </w:r>
    </w:p>
    <w:p w:rsidR="00000000" w:rsidDel="00000000" w:rsidP="00000000" w:rsidRDefault="00000000" w:rsidRPr="00000000" w14:paraId="0000000A">
      <w:pPr>
        <w:numPr>
          <w:ilvl w:val="0"/>
          <w:numId w:val="1"/>
        </w:numPr>
        <w:spacing w:after="0" w:afterAutospacing="0" w:before="240" w:lineRule="auto"/>
        <w:ind w:left="720" w:hanging="360"/>
      </w:pPr>
      <w:r w:rsidDel="00000000" w:rsidR="00000000" w:rsidRPr="00000000">
        <w:rPr>
          <w:rtl w:val="0"/>
        </w:rPr>
        <w:t xml:space="preserve">Civic learning is a shared responsibility across all grade levels, disciplines, and educational experiences.</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Every student should have equitable access to meaningful civic learning opportunities.</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Students learn citizenship most effectively by actively participating in civic life.</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Civic engagement promotes leadership, critical thinking, collaboration, communication, empathy, and ethical decision-making.</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Students should be encouraged to investigate authentic community issues, evaluate multiple perspectives, and engage in respectful dialogue while developing solutions that benefit the common good.</w:t>
      </w:r>
    </w:p>
    <w:p w:rsidR="00000000" w:rsidDel="00000000" w:rsidP="00000000" w:rsidRDefault="00000000" w:rsidRPr="00000000" w14:paraId="0000000F">
      <w:pPr>
        <w:numPr>
          <w:ilvl w:val="0"/>
          <w:numId w:val="1"/>
        </w:numPr>
        <w:spacing w:after="240" w:before="0" w:beforeAutospacing="0" w:lineRule="auto"/>
        <w:ind w:left="720" w:hanging="360"/>
      </w:pPr>
      <w:r w:rsidDel="00000000" w:rsidR="00000000" w:rsidRPr="00000000">
        <w:rPr>
          <w:rtl w:val="0"/>
        </w:rPr>
        <w:t xml:space="preserve">Recognition through the California State Seal of Civic Engagement encourages lifelong civic participation and celebrates student achievement beyond traditional academic measures.</w:t>
      </w:r>
    </w:p>
    <w:p w:rsidR="00000000" w:rsidDel="00000000" w:rsidP="00000000" w:rsidRDefault="00000000" w:rsidRPr="00000000" w14:paraId="00000010">
      <w:pPr>
        <w:spacing w:after="240" w:before="240" w:lineRule="auto"/>
        <w:ind w:left="7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ind w:left="720"/>
        <w:rPr>
          <w:b w:val="1"/>
          <w:bCs w:val="1"/>
          <w:sz w:val="34"/>
          <w:szCs w:val="34"/>
        </w:rPr>
      </w:pPr>
      <w:bookmarkStart w:colFirst="0" w:colLast="0" w:name="_qvihtink8j83" w:id="4"/>
      <w:bookmarkEnd w:id="4"/>
      <w:r w:rsidDel="00000000" w:rsidR="00000000" w:rsidRPr="00000000">
        <w:rPr>
          <w:b w:val="1"/>
          <w:bCs w:val="1"/>
          <w:sz w:val="34"/>
          <w:szCs w:val="34"/>
          <w:rtl w:val="0"/>
        </w:rPr>
        <w:t xml:space="preserve">District Commitment</w:t>
      </w:r>
    </w:p>
    <w:p w:rsidR="00000000" w:rsidDel="00000000" w:rsidP="00000000" w:rsidRDefault="00000000" w:rsidRPr="00000000" w14:paraId="00000012">
      <w:pPr>
        <w:spacing w:after="240" w:before="240" w:lineRule="auto"/>
        <w:rPr/>
      </w:pPr>
      <w:r w:rsidDel="00000000" w:rsidR="00000000" w:rsidRPr="00000000">
        <w:rPr>
          <w:rtl w:val="0"/>
        </w:rPr>
        <w:t xml:space="preserve">The Governing Board directs the Superintendent or designee to develop and maintain a comprehensive State Seal of Civic Engagement program that:</w:t>
      </w:r>
    </w:p>
    <w:p w:rsidR="00000000" w:rsidDel="00000000" w:rsidP="00000000" w:rsidRDefault="00000000" w:rsidRPr="00000000" w14:paraId="00000013">
      <w:pPr>
        <w:numPr>
          <w:ilvl w:val="0"/>
          <w:numId w:val="5"/>
        </w:numPr>
        <w:spacing w:after="0" w:afterAutospacing="0" w:before="240" w:lineRule="auto"/>
        <w:ind w:left="720" w:hanging="360"/>
      </w:pPr>
      <w:r w:rsidDel="00000000" w:rsidR="00000000" w:rsidRPr="00000000">
        <w:rPr>
          <w:rtl w:val="0"/>
        </w:rPr>
        <w:t xml:space="preserve">Promotes awareness of the State Seal of Civic Engagement among students, families, educators, and community partners.</w:t>
      </w:r>
    </w:p>
    <w:p w:rsidR="00000000" w:rsidDel="00000000" w:rsidP="00000000" w:rsidRDefault="00000000" w:rsidRPr="00000000" w14:paraId="00000014">
      <w:pPr>
        <w:numPr>
          <w:ilvl w:val="0"/>
          <w:numId w:val="5"/>
        </w:numPr>
        <w:spacing w:after="0" w:afterAutospacing="0" w:before="0" w:beforeAutospacing="0" w:lineRule="auto"/>
        <w:ind w:left="720" w:hanging="360"/>
      </w:pPr>
      <w:r w:rsidDel="00000000" w:rsidR="00000000" w:rsidRPr="00000000">
        <w:rPr>
          <w:rtl w:val="0"/>
        </w:rPr>
        <w:t xml:space="preserve">Provides students with multiple opportunities to meet the requirements for earning the State Seal.</w:t>
      </w:r>
    </w:p>
    <w:p w:rsidR="00000000" w:rsidDel="00000000" w:rsidP="00000000" w:rsidRDefault="00000000" w:rsidRPr="00000000" w14:paraId="00000015">
      <w:pPr>
        <w:numPr>
          <w:ilvl w:val="0"/>
          <w:numId w:val="5"/>
        </w:numPr>
        <w:spacing w:after="0" w:afterAutospacing="0" w:before="0" w:beforeAutospacing="0" w:lineRule="auto"/>
        <w:ind w:left="720" w:hanging="360"/>
      </w:pPr>
      <w:r w:rsidDel="00000000" w:rsidR="00000000" w:rsidRPr="00000000">
        <w:rPr>
          <w:rtl w:val="0"/>
        </w:rPr>
        <w:t xml:space="preserve">Integrates civic learning across appropriate academic subjects and extracurricular activities.</w:t>
      </w:r>
    </w:p>
    <w:p w:rsidR="00000000" w:rsidDel="00000000" w:rsidP="00000000" w:rsidRDefault="00000000" w:rsidRPr="00000000" w14:paraId="00000016">
      <w:pPr>
        <w:numPr>
          <w:ilvl w:val="0"/>
          <w:numId w:val="5"/>
        </w:numPr>
        <w:spacing w:after="0" w:afterAutospacing="0" w:before="0" w:beforeAutospacing="0" w:lineRule="auto"/>
        <w:ind w:left="720" w:hanging="360"/>
      </w:pPr>
      <w:r w:rsidDel="00000000" w:rsidR="00000000" w:rsidRPr="00000000">
        <w:rPr>
          <w:rtl w:val="0"/>
        </w:rPr>
        <w:t xml:space="preserve">Encourages partnerships with community organizations, government agencies, businesses, and nonprofit organizations.</w:t>
      </w:r>
    </w:p>
    <w:p w:rsidR="00000000" w:rsidDel="00000000" w:rsidP="00000000" w:rsidRDefault="00000000" w:rsidRPr="00000000" w14:paraId="00000017">
      <w:pPr>
        <w:numPr>
          <w:ilvl w:val="0"/>
          <w:numId w:val="5"/>
        </w:numPr>
        <w:spacing w:after="0" w:afterAutospacing="0" w:before="0" w:beforeAutospacing="0" w:lineRule="auto"/>
        <w:ind w:left="720" w:hanging="360"/>
      </w:pPr>
      <w:r w:rsidDel="00000000" w:rsidR="00000000" w:rsidRPr="00000000">
        <w:rPr>
          <w:rtl w:val="0"/>
        </w:rPr>
        <w:t xml:space="preserve">Supports teachers through professional learning, instructional resources, and ongoing implementation assistance.</w:t>
      </w:r>
    </w:p>
    <w:p w:rsidR="00000000" w:rsidDel="00000000" w:rsidP="00000000" w:rsidRDefault="00000000" w:rsidRPr="00000000" w14:paraId="00000018">
      <w:pPr>
        <w:numPr>
          <w:ilvl w:val="0"/>
          <w:numId w:val="5"/>
        </w:numPr>
        <w:spacing w:after="240" w:before="0" w:beforeAutospacing="0" w:lineRule="auto"/>
        <w:ind w:left="720" w:hanging="360"/>
      </w:pPr>
      <w:r w:rsidDel="00000000" w:rsidR="00000000" w:rsidRPr="00000000">
        <w:rPr>
          <w:rtl w:val="0"/>
        </w:rPr>
        <w:t xml:space="preserve">Ensures that evaluation procedures are fair, consistent, transparent, and aligned with California Department of Education guidance.</w:t>
      </w:r>
    </w:p>
    <w:p w:rsidR="00000000" w:rsidDel="00000000" w:rsidP="00000000" w:rsidRDefault="00000000" w:rsidRPr="00000000" w14:paraId="00000019">
      <w:pPr>
        <w:spacing w:after="240" w:before="240" w:lineRule="auto"/>
        <w:ind w:left="7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ind w:left="720"/>
        <w:rPr>
          <w:b w:val="1"/>
          <w:bCs w:val="1"/>
          <w:sz w:val="34"/>
          <w:szCs w:val="34"/>
        </w:rPr>
      </w:pPr>
      <w:bookmarkStart w:colFirst="0" w:colLast="0" w:name="_usto68efl8" w:id="5"/>
      <w:bookmarkEnd w:id="5"/>
      <w:r w:rsidDel="00000000" w:rsidR="00000000" w:rsidRPr="00000000">
        <w:rPr>
          <w:b w:val="1"/>
          <w:bCs w:val="1"/>
          <w:sz w:val="34"/>
          <w:szCs w:val="34"/>
          <w:rtl w:val="0"/>
        </w:rPr>
        <w:t xml:space="preserve">Student Eligibility</w:t>
      </w:r>
    </w:p>
    <w:p w:rsidR="00000000" w:rsidDel="00000000" w:rsidP="00000000" w:rsidRDefault="00000000" w:rsidRPr="00000000" w14:paraId="0000001B">
      <w:pPr>
        <w:spacing w:after="240" w:before="240" w:lineRule="auto"/>
        <w:rPr/>
      </w:pPr>
      <w:r w:rsidDel="00000000" w:rsidR="00000000" w:rsidRPr="00000000">
        <w:rPr>
          <w:rtl w:val="0"/>
        </w:rPr>
        <w:t xml:space="preserve">To be considered for the California State Seal of Civic Engagement, students shall:</w:t>
      </w:r>
    </w:p>
    <w:p w:rsidR="00000000" w:rsidDel="00000000" w:rsidP="00000000" w:rsidRDefault="00000000" w:rsidRPr="00000000" w14:paraId="0000001C">
      <w:pPr>
        <w:numPr>
          <w:ilvl w:val="0"/>
          <w:numId w:val="2"/>
        </w:numPr>
        <w:spacing w:after="0" w:afterAutospacing="0" w:before="240" w:lineRule="auto"/>
        <w:ind w:left="720" w:hanging="360"/>
      </w:pPr>
      <w:r w:rsidDel="00000000" w:rsidR="00000000" w:rsidRPr="00000000">
        <w:rPr>
          <w:rtl w:val="0"/>
        </w:rPr>
        <w:t xml:space="preserve">Be enrolled in the District and be on track to graduate with a high school diploma.</w:t>
      </w:r>
    </w:p>
    <w:p w:rsidR="00000000" w:rsidDel="00000000" w:rsidP="00000000" w:rsidRDefault="00000000" w:rsidRPr="00000000" w14:paraId="0000001D">
      <w:pPr>
        <w:numPr>
          <w:ilvl w:val="0"/>
          <w:numId w:val="2"/>
        </w:numPr>
        <w:spacing w:after="0" w:afterAutospacing="0" w:before="0" w:beforeAutospacing="0" w:lineRule="auto"/>
        <w:ind w:left="720" w:hanging="360"/>
      </w:pPr>
      <w:r w:rsidDel="00000000" w:rsidR="00000000" w:rsidRPr="00000000">
        <w:rPr>
          <w:rtl w:val="0"/>
        </w:rPr>
        <w:t xml:space="preserve">Meet all eligibility requirements established by the California Department of Education.</w:t>
      </w:r>
    </w:p>
    <w:p w:rsidR="00000000" w:rsidDel="00000000" w:rsidP="00000000" w:rsidRDefault="00000000" w:rsidRPr="00000000" w14:paraId="0000001E">
      <w:pPr>
        <w:numPr>
          <w:ilvl w:val="0"/>
          <w:numId w:val="2"/>
        </w:numPr>
        <w:spacing w:after="0" w:afterAutospacing="0" w:before="0" w:beforeAutospacing="0" w:lineRule="auto"/>
        <w:ind w:left="720" w:hanging="360"/>
      </w:pPr>
      <w:r w:rsidDel="00000000" w:rsidR="00000000" w:rsidRPr="00000000">
        <w:rPr>
          <w:rtl w:val="0"/>
        </w:rPr>
        <w:t xml:space="preserve">Demonstrate excellence in civic education and civic engagement as determined by District criteria established through Administrative Regulation.</w:t>
      </w:r>
    </w:p>
    <w:p w:rsidR="00000000" w:rsidDel="00000000" w:rsidP="00000000" w:rsidRDefault="00000000" w:rsidRPr="00000000" w14:paraId="0000001F">
      <w:pPr>
        <w:numPr>
          <w:ilvl w:val="0"/>
          <w:numId w:val="2"/>
        </w:numPr>
        <w:spacing w:after="240" w:before="0" w:beforeAutospacing="0" w:lineRule="auto"/>
        <w:ind w:left="720" w:hanging="360"/>
      </w:pPr>
      <w:r w:rsidDel="00000000" w:rsidR="00000000" w:rsidRPr="00000000">
        <w:rPr>
          <w:rtl w:val="0"/>
        </w:rPr>
        <w:t xml:space="preserve">Successfully complete all District requirements established for awarding the State Seal of Civic Engagement.</w:t>
      </w:r>
    </w:p>
    <w:p w:rsidR="00000000" w:rsidDel="00000000" w:rsidP="00000000" w:rsidRDefault="00000000" w:rsidRPr="00000000" w14:paraId="00000020">
      <w:pPr>
        <w:spacing w:after="240" w:before="240" w:lineRule="auto"/>
        <w:ind w:left="7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ind w:left="720"/>
        <w:rPr>
          <w:b w:val="1"/>
          <w:bCs w:val="1"/>
          <w:sz w:val="34"/>
          <w:szCs w:val="34"/>
        </w:rPr>
      </w:pPr>
      <w:bookmarkStart w:colFirst="0" w:colLast="0" w:name="_hcc7d4tjf2ca" w:id="6"/>
      <w:bookmarkEnd w:id="6"/>
      <w:r w:rsidDel="00000000" w:rsidR="00000000" w:rsidRPr="00000000">
        <w:rPr>
          <w:b w:val="1"/>
          <w:bCs w:val="1"/>
          <w:sz w:val="34"/>
          <w:szCs w:val="34"/>
          <w:rtl w:val="0"/>
        </w:rPr>
        <w:t xml:space="preserve">District Criteria</w:t>
      </w:r>
    </w:p>
    <w:p w:rsidR="00000000" w:rsidDel="00000000" w:rsidP="00000000" w:rsidRDefault="00000000" w:rsidRPr="00000000" w14:paraId="00000022">
      <w:pPr>
        <w:spacing w:after="240" w:before="240" w:lineRule="auto"/>
        <w:rPr/>
      </w:pPr>
      <w:r w:rsidDel="00000000" w:rsidR="00000000" w:rsidRPr="00000000">
        <w:rPr>
          <w:rtl w:val="0"/>
        </w:rPr>
        <w:t xml:space="preserve">The Governing Board adopts the following broad criteria for determining student eligibility. Students shall demonstrate:</w:t>
      </w:r>
    </w:p>
    <w:p w:rsidR="00000000" w:rsidDel="00000000" w:rsidP="00000000" w:rsidRDefault="00000000" w:rsidRPr="00000000" w14:paraId="00000023">
      <w:pPr>
        <w:pStyle w:val="Heading3"/>
        <w:keepNext w:val="0"/>
        <w:keepLines w:val="0"/>
        <w:spacing w:before="280" w:lineRule="auto"/>
        <w:ind w:left="720"/>
        <w:rPr>
          <w:b w:val="1"/>
          <w:bCs w:val="1"/>
          <w:color w:val="000000"/>
          <w:sz w:val="26"/>
          <w:szCs w:val="26"/>
        </w:rPr>
      </w:pPr>
      <w:bookmarkStart w:colFirst="0" w:colLast="0" w:name="_ifgxz2dth0ym" w:id="7"/>
      <w:bookmarkEnd w:id="7"/>
      <w:r w:rsidDel="00000000" w:rsidR="00000000" w:rsidRPr="00000000">
        <w:rPr>
          <w:b w:val="1"/>
          <w:bCs w:val="1"/>
          <w:color w:val="000000"/>
          <w:sz w:val="26"/>
          <w:szCs w:val="26"/>
          <w:rtl w:val="0"/>
        </w:rPr>
        <w:t xml:space="preserve">A. Productive Academic Engagement</w:t>
      </w:r>
    </w:p>
    <w:p w:rsidR="00000000" w:rsidDel="00000000" w:rsidP="00000000" w:rsidRDefault="00000000" w:rsidRPr="00000000" w14:paraId="00000024">
      <w:pPr>
        <w:spacing w:after="240" w:before="240" w:lineRule="auto"/>
        <w:rPr/>
      </w:pPr>
      <w:r w:rsidDel="00000000" w:rsidR="00000000" w:rsidRPr="00000000">
        <w:rPr>
          <w:rtl w:val="0"/>
        </w:rPr>
        <w:t xml:space="preserve">Students shall demonstrate productive engagement in their academic program through satisfactory progress toward graduation and responsible participation in school.</w:t>
      </w:r>
    </w:p>
    <w:p w:rsidR="00000000" w:rsidDel="00000000" w:rsidP="00000000" w:rsidRDefault="00000000" w:rsidRPr="00000000" w14:paraId="00000025">
      <w:pPr>
        <w:pStyle w:val="Heading3"/>
        <w:keepNext w:val="0"/>
        <w:keepLines w:val="0"/>
        <w:spacing w:before="280" w:lineRule="auto"/>
        <w:ind w:left="720"/>
        <w:rPr>
          <w:b w:val="1"/>
          <w:bCs w:val="1"/>
          <w:color w:val="000000"/>
          <w:sz w:val="26"/>
          <w:szCs w:val="26"/>
        </w:rPr>
      </w:pPr>
      <w:bookmarkStart w:colFirst="0" w:colLast="0" w:name="_k2a64e5j3ktw" w:id="8"/>
      <w:bookmarkEnd w:id="8"/>
      <w:r w:rsidDel="00000000" w:rsidR="00000000" w:rsidRPr="00000000">
        <w:rPr>
          <w:b w:val="1"/>
          <w:bCs w:val="1"/>
          <w:color w:val="000000"/>
          <w:sz w:val="26"/>
          <w:szCs w:val="26"/>
          <w:rtl w:val="0"/>
        </w:rPr>
        <w:t xml:space="preserve">B. Civic Knowledge</w:t>
      </w:r>
    </w:p>
    <w:p w:rsidR="00000000" w:rsidDel="00000000" w:rsidP="00000000" w:rsidRDefault="00000000" w:rsidRPr="00000000" w14:paraId="00000026">
      <w:pPr>
        <w:spacing w:after="240" w:before="240" w:lineRule="auto"/>
        <w:rPr/>
      </w:pPr>
      <w:r w:rsidDel="00000000" w:rsidR="00000000" w:rsidRPr="00000000">
        <w:rPr>
          <w:rtl w:val="0"/>
        </w:rPr>
        <w:t xml:space="preserve">Students shall demonstrate an understanding of constitutional principles, democratic institutions, civic responsibilities, public policy, and the role of citizens in local, state, national, and global communities.</w:t>
      </w:r>
    </w:p>
    <w:p w:rsidR="00000000" w:rsidDel="00000000" w:rsidP="00000000" w:rsidRDefault="00000000" w:rsidRPr="00000000" w14:paraId="00000027">
      <w:pPr>
        <w:pStyle w:val="Heading3"/>
        <w:keepNext w:val="0"/>
        <w:keepLines w:val="0"/>
        <w:spacing w:before="280" w:lineRule="auto"/>
        <w:ind w:left="720"/>
        <w:rPr>
          <w:b w:val="1"/>
          <w:bCs w:val="1"/>
          <w:color w:val="000000"/>
          <w:sz w:val="26"/>
          <w:szCs w:val="26"/>
        </w:rPr>
      </w:pPr>
      <w:bookmarkStart w:colFirst="0" w:colLast="0" w:name="_8civ1j4ytjmv" w:id="9"/>
      <w:bookmarkEnd w:id="9"/>
      <w:r w:rsidDel="00000000" w:rsidR="00000000" w:rsidRPr="00000000">
        <w:rPr>
          <w:b w:val="1"/>
          <w:bCs w:val="1"/>
          <w:color w:val="000000"/>
          <w:sz w:val="26"/>
          <w:szCs w:val="26"/>
          <w:rtl w:val="0"/>
        </w:rPr>
        <w:t xml:space="preserve">C. Civic Engagement</w:t>
      </w:r>
    </w:p>
    <w:p w:rsidR="00000000" w:rsidDel="00000000" w:rsidP="00000000" w:rsidRDefault="00000000" w:rsidRPr="00000000" w14:paraId="00000028">
      <w:pPr>
        <w:spacing w:after="240" w:before="240" w:lineRule="auto"/>
        <w:rPr/>
      </w:pPr>
      <w:r w:rsidDel="00000000" w:rsidR="00000000" w:rsidRPr="00000000">
        <w:rPr>
          <w:rtl w:val="0"/>
        </w:rPr>
        <w:t xml:space="preserve">Students shall participate in one or more meaningful civic engagement experiences that address authentic community issues through investigation, collaboration, informed action, and reflection.</w:t>
      </w:r>
    </w:p>
    <w:p w:rsidR="00000000" w:rsidDel="00000000" w:rsidP="00000000" w:rsidRDefault="00000000" w:rsidRPr="00000000" w14:paraId="00000029">
      <w:pPr>
        <w:pStyle w:val="Heading3"/>
        <w:keepNext w:val="0"/>
        <w:keepLines w:val="0"/>
        <w:spacing w:before="280" w:lineRule="auto"/>
        <w:ind w:left="720"/>
        <w:rPr>
          <w:b w:val="1"/>
          <w:bCs w:val="1"/>
          <w:color w:val="000000"/>
          <w:sz w:val="26"/>
          <w:szCs w:val="26"/>
        </w:rPr>
      </w:pPr>
      <w:bookmarkStart w:colFirst="0" w:colLast="0" w:name="_s45ovjg4akkc" w:id="10"/>
      <w:bookmarkEnd w:id="10"/>
      <w:r w:rsidDel="00000000" w:rsidR="00000000" w:rsidRPr="00000000">
        <w:rPr>
          <w:b w:val="1"/>
          <w:bCs w:val="1"/>
          <w:color w:val="000000"/>
          <w:sz w:val="26"/>
          <w:szCs w:val="26"/>
          <w:rtl w:val="0"/>
        </w:rPr>
        <w:t xml:space="preserve">D. Civic Leadership and Character</w:t>
      </w:r>
    </w:p>
    <w:p w:rsidR="00000000" w:rsidDel="00000000" w:rsidP="00000000" w:rsidRDefault="00000000" w:rsidRPr="00000000" w14:paraId="0000002A">
      <w:pPr>
        <w:spacing w:after="240" w:before="240" w:lineRule="auto"/>
        <w:rPr/>
      </w:pPr>
      <w:r w:rsidDel="00000000" w:rsidR="00000000" w:rsidRPr="00000000">
        <w:rPr>
          <w:rtl w:val="0"/>
        </w:rPr>
        <w:t xml:space="preserve">Students shall demonstrate the civic dispositions expected of engaged citizens, including responsibility, integrity, collaboration, respect for diverse perspectives, empathy, initiative, and ethical leadership.</w:t>
      </w:r>
    </w:p>
    <w:p w:rsidR="00000000" w:rsidDel="00000000" w:rsidP="00000000" w:rsidRDefault="00000000" w:rsidRPr="00000000" w14:paraId="0000002B">
      <w:pPr>
        <w:pStyle w:val="Heading3"/>
        <w:keepNext w:val="0"/>
        <w:keepLines w:val="0"/>
        <w:spacing w:before="280" w:lineRule="auto"/>
        <w:ind w:left="720"/>
        <w:rPr>
          <w:b w:val="1"/>
          <w:bCs w:val="1"/>
          <w:color w:val="000000"/>
          <w:sz w:val="26"/>
          <w:szCs w:val="26"/>
        </w:rPr>
      </w:pPr>
      <w:bookmarkStart w:colFirst="0" w:colLast="0" w:name="_yxsiyvhpgadc" w:id="11"/>
      <w:bookmarkEnd w:id="11"/>
      <w:r w:rsidDel="00000000" w:rsidR="00000000" w:rsidRPr="00000000">
        <w:rPr>
          <w:b w:val="1"/>
          <w:bCs w:val="1"/>
          <w:color w:val="000000"/>
          <w:sz w:val="26"/>
          <w:szCs w:val="26"/>
          <w:rtl w:val="0"/>
        </w:rPr>
        <w:t xml:space="preserve">E. Reflection</w:t>
      </w:r>
    </w:p>
    <w:p w:rsidR="00000000" w:rsidDel="00000000" w:rsidP="00000000" w:rsidRDefault="00000000" w:rsidRPr="00000000" w14:paraId="0000002C">
      <w:pPr>
        <w:spacing w:after="240" w:before="240" w:lineRule="auto"/>
        <w:rPr/>
      </w:pPr>
      <w:r w:rsidDel="00000000" w:rsidR="00000000" w:rsidRPr="00000000">
        <w:rPr>
          <w:rtl w:val="0"/>
        </w:rPr>
        <w:t xml:space="preserve">Students shall demonstrate personal growth and civic understanding through thoughtful reflection on their civic learning experiences and the impact of their civic participation.</w:t>
      </w:r>
    </w:p>
    <w:p w:rsidR="00000000" w:rsidDel="00000000" w:rsidP="00000000" w:rsidRDefault="00000000" w:rsidRPr="00000000" w14:paraId="0000002D">
      <w:pPr>
        <w:spacing w:after="240" w:before="240" w:lineRule="auto"/>
        <w:rPr/>
      </w:pPr>
      <w:r w:rsidDel="00000000" w:rsidR="00000000" w:rsidRPr="00000000">
        <w:rPr>
          <w:rtl w:val="0"/>
        </w:rPr>
        <w:t xml:space="preserve">The Superintendent or designee shall establish Administrative Regulations identifying acceptable evidence for demonstrating each criterion.</w:t>
      </w:r>
    </w:p>
    <w:p w:rsidR="00000000" w:rsidDel="00000000" w:rsidP="00000000" w:rsidRDefault="00000000" w:rsidRPr="00000000" w14:paraId="0000002E">
      <w:pPr>
        <w:spacing w:after="240" w:before="240" w:lineRule="auto"/>
        <w:ind w:left="7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ind w:left="720"/>
        <w:rPr>
          <w:b w:val="1"/>
          <w:bCs w:val="1"/>
          <w:sz w:val="34"/>
          <w:szCs w:val="34"/>
        </w:rPr>
      </w:pPr>
      <w:bookmarkStart w:colFirst="0" w:colLast="0" w:name="_6ir1qw5vqgxs" w:id="12"/>
      <w:bookmarkEnd w:id="12"/>
      <w:r w:rsidDel="00000000" w:rsidR="00000000" w:rsidRPr="00000000">
        <w:rPr>
          <w:b w:val="1"/>
          <w:bCs w:val="1"/>
          <w:sz w:val="34"/>
          <w:szCs w:val="34"/>
          <w:rtl w:val="0"/>
        </w:rPr>
        <w:t xml:space="preserve">Equity and Access</w:t>
      </w:r>
    </w:p>
    <w:p w:rsidR="00000000" w:rsidDel="00000000" w:rsidP="00000000" w:rsidRDefault="00000000" w:rsidRPr="00000000" w14:paraId="00000030">
      <w:pPr>
        <w:spacing w:after="240" w:before="240" w:lineRule="auto"/>
        <w:rPr/>
      </w:pPr>
      <w:r w:rsidDel="00000000" w:rsidR="00000000" w:rsidRPr="00000000">
        <w:rPr>
          <w:rtl w:val="0"/>
        </w:rPr>
        <w:t xml:space="preserve">The Governing Board is committed to ensuring equitable access to opportunities leading to the State Seal of Civic Engagement.</w:t>
      </w:r>
    </w:p>
    <w:p w:rsidR="00000000" w:rsidDel="00000000" w:rsidP="00000000" w:rsidRDefault="00000000" w:rsidRPr="00000000" w14:paraId="00000031">
      <w:pPr>
        <w:spacing w:after="240" w:before="240" w:lineRule="auto"/>
        <w:rPr/>
      </w:pPr>
      <w:r w:rsidDel="00000000" w:rsidR="00000000" w:rsidRPr="00000000">
        <w:rPr>
          <w:rtl w:val="0"/>
        </w:rPr>
        <w:t xml:space="preserve">Students shall have multiple pathways to demonstrate civic learning and civic engagement regardless of academic program, disability, language proficiency, socioeconomic status, educational setting, or participation in alternative educational programs.</w:t>
      </w:r>
    </w:p>
    <w:p w:rsidR="00000000" w:rsidDel="00000000" w:rsidP="00000000" w:rsidRDefault="00000000" w:rsidRPr="00000000" w14:paraId="00000032">
      <w:pPr>
        <w:spacing w:after="240" w:before="240" w:lineRule="auto"/>
        <w:rPr/>
      </w:pPr>
      <w:r w:rsidDel="00000000" w:rsidR="00000000" w:rsidRPr="00000000">
        <w:rPr>
          <w:rtl w:val="0"/>
        </w:rPr>
        <w:t xml:space="preserve">The District shall make reasonable efforts to eliminate barriers that may limit student participation and shall encourage all students to pursue civic learning opportunities.</w:t>
      </w:r>
    </w:p>
    <w:p w:rsidR="00000000" w:rsidDel="00000000" w:rsidP="00000000" w:rsidRDefault="00000000" w:rsidRPr="00000000" w14:paraId="00000033">
      <w:pPr>
        <w:spacing w:after="240" w:before="240" w:lineRule="auto"/>
        <w:ind w:left="7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ind w:left="720"/>
        <w:rPr>
          <w:b w:val="1"/>
          <w:bCs w:val="1"/>
          <w:sz w:val="34"/>
          <w:szCs w:val="34"/>
        </w:rPr>
      </w:pPr>
      <w:bookmarkStart w:colFirst="0" w:colLast="0" w:name="_fpgoeg8k1ukf" w:id="13"/>
      <w:bookmarkEnd w:id="13"/>
      <w:r w:rsidDel="00000000" w:rsidR="00000000" w:rsidRPr="00000000">
        <w:rPr>
          <w:b w:val="1"/>
          <w:bCs w:val="1"/>
          <w:sz w:val="34"/>
          <w:szCs w:val="34"/>
          <w:rtl w:val="0"/>
        </w:rPr>
        <w:t xml:space="preserve">Student Recognition</w:t>
      </w:r>
    </w:p>
    <w:p w:rsidR="00000000" w:rsidDel="00000000" w:rsidP="00000000" w:rsidRDefault="00000000" w:rsidRPr="00000000" w14:paraId="00000035">
      <w:pPr>
        <w:spacing w:after="240" w:before="240" w:lineRule="auto"/>
        <w:rPr/>
      </w:pPr>
      <w:r w:rsidDel="00000000" w:rsidR="00000000" w:rsidRPr="00000000">
        <w:rPr>
          <w:rtl w:val="0"/>
        </w:rPr>
        <w:t xml:space="preserve">Students who satisfy all state and district requirements shall receive the California State Seal of Civic Engagement in accordance with California law and California Department of Education procedures.</w:t>
      </w:r>
    </w:p>
    <w:p w:rsidR="00000000" w:rsidDel="00000000" w:rsidP="00000000" w:rsidRDefault="00000000" w:rsidRPr="00000000" w14:paraId="00000036">
      <w:pPr>
        <w:spacing w:after="240" w:before="240" w:lineRule="auto"/>
        <w:rPr/>
      </w:pPr>
      <w:r w:rsidDel="00000000" w:rsidR="00000000" w:rsidRPr="00000000">
        <w:rPr>
          <w:rtl w:val="0"/>
        </w:rPr>
        <w:t xml:space="preserve">The District may recognize recipients through graduation ceremonies, awards programs, transcripts, diplomas, district publications, or other appropriate means.</w:t>
      </w:r>
    </w:p>
    <w:p w:rsidR="00000000" w:rsidDel="00000000" w:rsidP="00000000" w:rsidRDefault="00000000" w:rsidRPr="00000000" w14:paraId="00000037">
      <w:pPr>
        <w:spacing w:after="240" w:before="240" w:lineRule="auto"/>
        <w:ind w:left="7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ind w:left="720"/>
        <w:rPr>
          <w:b w:val="1"/>
          <w:bCs w:val="1"/>
          <w:sz w:val="34"/>
          <w:szCs w:val="34"/>
        </w:rPr>
      </w:pPr>
      <w:bookmarkStart w:colFirst="0" w:colLast="0" w:name="_giyc6pk3hfxs" w:id="14"/>
      <w:bookmarkEnd w:id="14"/>
      <w:r w:rsidDel="00000000" w:rsidR="00000000" w:rsidRPr="00000000">
        <w:rPr>
          <w:b w:val="1"/>
          <w:bCs w:val="1"/>
          <w:sz w:val="34"/>
          <w:szCs w:val="34"/>
          <w:rtl w:val="0"/>
        </w:rPr>
        <w:t xml:space="preserve">Implementation</w:t>
      </w:r>
    </w:p>
    <w:p w:rsidR="00000000" w:rsidDel="00000000" w:rsidP="00000000" w:rsidRDefault="00000000" w:rsidRPr="00000000" w14:paraId="00000039">
      <w:pPr>
        <w:spacing w:after="240" w:before="240" w:lineRule="auto"/>
        <w:rPr/>
      </w:pPr>
      <w:r w:rsidDel="00000000" w:rsidR="00000000" w:rsidRPr="00000000">
        <w:rPr>
          <w:rtl w:val="0"/>
        </w:rPr>
        <w:t xml:space="preserve">The Superintendent or designee shall develop Administrative Regulations necessary to implement this policy. Administrative Regulations shall include, but not be limited to:</w:t>
      </w:r>
    </w:p>
    <w:p w:rsidR="00000000" w:rsidDel="00000000" w:rsidP="00000000" w:rsidRDefault="00000000" w:rsidRPr="00000000" w14:paraId="0000003A">
      <w:pPr>
        <w:numPr>
          <w:ilvl w:val="0"/>
          <w:numId w:val="4"/>
        </w:numPr>
        <w:spacing w:after="0" w:afterAutospacing="0" w:before="240" w:lineRule="auto"/>
        <w:ind w:left="720" w:hanging="360"/>
      </w:pPr>
      <w:r w:rsidDel="00000000" w:rsidR="00000000" w:rsidRPr="00000000">
        <w:rPr>
          <w:rtl w:val="0"/>
        </w:rPr>
        <w:t xml:space="preserve">Student eligibility procedures</w:t>
      </w:r>
    </w:p>
    <w:p w:rsidR="00000000" w:rsidDel="00000000" w:rsidP="00000000" w:rsidRDefault="00000000" w:rsidRPr="00000000" w14:paraId="0000003B">
      <w:pPr>
        <w:numPr>
          <w:ilvl w:val="0"/>
          <w:numId w:val="4"/>
        </w:numPr>
        <w:spacing w:after="0" w:afterAutospacing="0" w:before="0" w:beforeAutospacing="0" w:lineRule="auto"/>
        <w:ind w:left="720" w:hanging="360"/>
      </w:pPr>
      <w:r w:rsidDel="00000000" w:rsidR="00000000" w:rsidRPr="00000000">
        <w:rPr>
          <w:rtl w:val="0"/>
        </w:rPr>
        <w:t xml:space="preserve">Application timelines</w:t>
      </w:r>
    </w:p>
    <w:p w:rsidR="00000000" w:rsidDel="00000000" w:rsidP="00000000" w:rsidRDefault="00000000" w:rsidRPr="00000000" w14:paraId="0000003C">
      <w:pPr>
        <w:numPr>
          <w:ilvl w:val="0"/>
          <w:numId w:val="4"/>
        </w:numPr>
        <w:spacing w:after="0" w:afterAutospacing="0" w:before="0" w:beforeAutospacing="0" w:lineRule="auto"/>
        <w:ind w:left="720" w:hanging="360"/>
      </w:pPr>
      <w:r w:rsidDel="00000000" w:rsidR="00000000" w:rsidRPr="00000000">
        <w:rPr>
          <w:rtl w:val="0"/>
        </w:rPr>
        <w:t xml:space="preserve">Portfolio requirements</w:t>
      </w:r>
    </w:p>
    <w:p w:rsidR="00000000" w:rsidDel="00000000" w:rsidP="00000000" w:rsidRDefault="00000000" w:rsidRPr="00000000" w14:paraId="0000003D">
      <w:pPr>
        <w:numPr>
          <w:ilvl w:val="0"/>
          <w:numId w:val="4"/>
        </w:numPr>
        <w:spacing w:after="0" w:afterAutospacing="0" w:before="0" w:beforeAutospacing="0" w:lineRule="auto"/>
        <w:ind w:left="720" w:hanging="360"/>
      </w:pPr>
      <w:r w:rsidDel="00000000" w:rsidR="00000000" w:rsidRPr="00000000">
        <w:rPr>
          <w:rtl w:val="0"/>
        </w:rPr>
        <w:t xml:space="preserve">Evaluation criteria</w:t>
      </w:r>
    </w:p>
    <w:p w:rsidR="00000000" w:rsidDel="00000000" w:rsidP="00000000" w:rsidRDefault="00000000" w:rsidRPr="00000000" w14:paraId="0000003E">
      <w:pPr>
        <w:numPr>
          <w:ilvl w:val="0"/>
          <w:numId w:val="4"/>
        </w:numPr>
        <w:spacing w:after="0" w:afterAutospacing="0" w:before="0" w:beforeAutospacing="0" w:lineRule="auto"/>
        <w:ind w:left="720" w:hanging="360"/>
      </w:pPr>
      <w:r w:rsidDel="00000000" w:rsidR="00000000" w:rsidRPr="00000000">
        <w:rPr>
          <w:rtl w:val="0"/>
        </w:rPr>
        <w:t xml:space="preserve">Review committee procedures</w:t>
      </w:r>
    </w:p>
    <w:p w:rsidR="00000000" w:rsidDel="00000000" w:rsidP="00000000" w:rsidRDefault="00000000" w:rsidRPr="00000000" w14:paraId="0000003F">
      <w:pPr>
        <w:numPr>
          <w:ilvl w:val="0"/>
          <w:numId w:val="4"/>
        </w:numPr>
        <w:spacing w:after="0" w:afterAutospacing="0" w:before="0" w:beforeAutospacing="0" w:lineRule="auto"/>
        <w:ind w:left="720" w:hanging="360"/>
      </w:pPr>
      <w:r w:rsidDel="00000000" w:rsidR="00000000" w:rsidRPr="00000000">
        <w:rPr>
          <w:rtl w:val="0"/>
        </w:rPr>
        <w:t xml:space="preserve">Appeals process</w:t>
      </w:r>
    </w:p>
    <w:p w:rsidR="00000000" w:rsidDel="00000000" w:rsidP="00000000" w:rsidRDefault="00000000" w:rsidRPr="00000000" w14:paraId="00000040">
      <w:pPr>
        <w:numPr>
          <w:ilvl w:val="0"/>
          <w:numId w:val="4"/>
        </w:numPr>
        <w:spacing w:after="0" w:afterAutospacing="0" w:before="0" w:beforeAutospacing="0" w:lineRule="auto"/>
        <w:ind w:left="720" w:hanging="360"/>
      </w:pPr>
      <w:r w:rsidDel="00000000" w:rsidR="00000000" w:rsidRPr="00000000">
        <w:rPr>
          <w:rtl w:val="0"/>
        </w:rPr>
        <w:t xml:space="preserve">Recordkeeping</w:t>
      </w:r>
    </w:p>
    <w:p w:rsidR="00000000" w:rsidDel="00000000" w:rsidP="00000000" w:rsidRDefault="00000000" w:rsidRPr="00000000" w14:paraId="00000041">
      <w:pPr>
        <w:numPr>
          <w:ilvl w:val="0"/>
          <w:numId w:val="4"/>
        </w:numPr>
        <w:spacing w:after="0" w:afterAutospacing="0" w:before="0" w:beforeAutospacing="0" w:lineRule="auto"/>
        <w:ind w:left="720" w:hanging="360"/>
      </w:pPr>
      <w:r w:rsidDel="00000000" w:rsidR="00000000" w:rsidRPr="00000000">
        <w:rPr>
          <w:rtl w:val="0"/>
        </w:rPr>
        <w:t xml:space="preserve">Annual reporting</w:t>
      </w:r>
    </w:p>
    <w:p w:rsidR="00000000" w:rsidDel="00000000" w:rsidP="00000000" w:rsidRDefault="00000000" w:rsidRPr="00000000" w14:paraId="00000042">
      <w:pPr>
        <w:numPr>
          <w:ilvl w:val="0"/>
          <w:numId w:val="4"/>
        </w:numPr>
        <w:spacing w:after="240" w:before="0" w:beforeAutospacing="0" w:lineRule="auto"/>
        <w:ind w:left="720" w:hanging="360"/>
      </w:pPr>
      <w:r w:rsidDel="00000000" w:rsidR="00000000" w:rsidRPr="00000000">
        <w:rPr>
          <w:rtl w:val="0"/>
        </w:rPr>
        <w:t xml:space="preserve">Recognition procedures</w:t>
      </w:r>
    </w:p>
    <w:p w:rsidR="00000000" w:rsidDel="00000000" w:rsidP="00000000" w:rsidRDefault="00000000" w:rsidRPr="00000000" w14:paraId="00000043">
      <w:pPr>
        <w:spacing w:after="240" w:before="240" w:lineRule="auto"/>
        <w:ind w:left="7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ind w:left="720"/>
        <w:rPr>
          <w:b w:val="1"/>
          <w:bCs w:val="1"/>
          <w:sz w:val="34"/>
          <w:szCs w:val="34"/>
        </w:rPr>
      </w:pPr>
      <w:bookmarkStart w:colFirst="0" w:colLast="0" w:name="_ii36a1egcmv3" w:id="15"/>
      <w:bookmarkEnd w:id="15"/>
      <w:r w:rsidDel="00000000" w:rsidR="00000000" w:rsidRPr="00000000">
        <w:rPr>
          <w:b w:val="1"/>
          <w:bCs w:val="1"/>
          <w:sz w:val="34"/>
          <w:szCs w:val="34"/>
          <w:rtl w:val="0"/>
        </w:rPr>
        <w:t xml:space="preserve">Legal References</w:t>
      </w:r>
    </w:p>
    <w:p w:rsidR="00000000" w:rsidDel="00000000" w:rsidP="00000000" w:rsidRDefault="00000000" w:rsidRPr="00000000" w14:paraId="00000045">
      <w:pPr>
        <w:pStyle w:val="Heading3"/>
        <w:keepNext w:val="0"/>
        <w:keepLines w:val="0"/>
        <w:spacing w:before="280" w:lineRule="auto"/>
        <w:ind w:left="720"/>
        <w:rPr>
          <w:b w:val="1"/>
          <w:bCs w:val="1"/>
          <w:color w:val="000000"/>
          <w:sz w:val="26"/>
          <w:szCs w:val="26"/>
        </w:rPr>
      </w:pPr>
      <w:bookmarkStart w:colFirst="0" w:colLast="0" w:name="_y5oa31on973" w:id="16"/>
      <w:bookmarkEnd w:id="16"/>
      <w:r w:rsidDel="00000000" w:rsidR="00000000" w:rsidRPr="00000000">
        <w:rPr>
          <w:b w:val="1"/>
          <w:bCs w:val="1"/>
          <w:color w:val="000000"/>
          <w:sz w:val="26"/>
          <w:szCs w:val="26"/>
          <w:rtl w:val="0"/>
        </w:rPr>
        <w:t xml:space="preserve">EDUCATION CODE</w:t>
      </w:r>
    </w:p>
    <w:p w:rsidR="00000000" w:rsidDel="00000000" w:rsidP="00000000" w:rsidRDefault="00000000" w:rsidRPr="00000000" w14:paraId="00000046">
      <w:pPr>
        <w:spacing w:after="240" w:before="240" w:lineRule="auto"/>
        <w:rPr/>
      </w:pPr>
      <w:r w:rsidDel="00000000" w:rsidR="00000000" w:rsidRPr="00000000">
        <w:rPr>
          <w:rtl w:val="0"/>
        </w:rPr>
        <w:t xml:space="preserve">51470–51474 — California State Seal of Civic Engagement</w:t>
      </w:r>
    </w:p>
    <w:p w:rsidR="00000000" w:rsidDel="00000000" w:rsidP="00000000" w:rsidRDefault="00000000" w:rsidRPr="00000000" w14:paraId="00000047">
      <w:pPr>
        <w:pStyle w:val="Heading3"/>
        <w:keepNext w:val="0"/>
        <w:keepLines w:val="0"/>
        <w:spacing w:before="280" w:lineRule="auto"/>
        <w:ind w:left="720"/>
        <w:rPr>
          <w:b w:val="1"/>
          <w:bCs w:val="1"/>
          <w:color w:val="000000"/>
          <w:sz w:val="26"/>
          <w:szCs w:val="26"/>
        </w:rPr>
      </w:pPr>
      <w:bookmarkStart w:colFirst="0" w:colLast="0" w:name="_f7bcf4nyxlyu" w:id="17"/>
      <w:bookmarkEnd w:id="17"/>
      <w:r w:rsidDel="00000000" w:rsidR="00000000" w:rsidRPr="00000000">
        <w:rPr>
          <w:b w:val="1"/>
          <w:bCs w:val="1"/>
          <w:color w:val="000000"/>
          <w:sz w:val="26"/>
          <w:szCs w:val="26"/>
          <w:rtl w:val="0"/>
        </w:rPr>
        <w:t xml:space="preserve">CALIFORNIA DEPARTMENT OF EDUCATION</w:t>
      </w:r>
    </w:p>
    <w:p w:rsidR="00000000" w:rsidDel="00000000" w:rsidP="00000000" w:rsidRDefault="00000000" w:rsidRPr="00000000" w14:paraId="00000048">
      <w:pPr>
        <w:spacing w:after="240" w:before="240" w:lineRule="auto"/>
        <w:rPr/>
      </w:pPr>
      <w:r w:rsidDel="00000000" w:rsidR="00000000" w:rsidRPr="00000000">
        <w:rPr>
          <w:rtl w:val="0"/>
        </w:rPr>
        <w:t xml:space="preserve">State Seal of Civic Engagement Guidance</w:t>
      </w:r>
    </w:p>
    <w:p w:rsidR="00000000" w:rsidDel="00000000" w:rsidP="00000000" w:rsidRDefault="00000000" w:rsidRPr="00000000" w14:paraId="00000049">
      <w:pPr>
        <w:pStyle w:val="Heading3"/>
        <w:keepNext w:val="0"/>
        <w:keepLines w:val="0"/>
        <w:spacing w:before="280" w:lineRule="auto"/>
        <w:ind w:left="720"/>
        <w:rPr>
          <w:b w:val="1"/>
          <w:bCs w:val="1"/>
          <w:color w:val="000000"/>
          <w:sz w:val="26"/>
          <w:szCs w:val="26"/>
        </w:rPr>
      </w:pPr>
      <w:bookmarkStart w:colFirst="0" w:colLast="0" w:name="_6o7p1rtn3gz0" w:id="18"/>
      <w:bookmarkEnd w:id="18"/>
      <w:r w:rsidDel="00000000" w:rsidR="00000000" w:rsidRPr="00000000">
        <w:rPr>
          <w:b w:val="1"/>
          <w:bCs w:val="1"/>
          <w:color w:val="000000"/>
          <w:sz w:val="26"/>
          <w:szCs w:val="26"/>
          <w:rtl w:val="0"/>
        </w:rPr>
        <w:t xml:space="preserve">CROSS REFERENCES</w:t>
      </w:r>
    </w:p>
    <w:p w:rsidR="00000000" w:rsidDel="00000000" w:rsidP="00000000" w:rsidRDefault="00000000" w:rsidRPr="00000000" w14:paraId="0000004A">
      <w:pPr>
        <w:spacing w:after="240" w:before="240" w:lineRule="auto"/>
        <w:rPr/>
      </w:pPr>
      <w:r w:rsidDel="00000000" w:rsidR="00000000" w:rsidRPr="00000000">
        <w:rPr>
          <w:rtl w:val="0"/>
        </w:rPr>
        <w:t xml:space="preserve">BP 6142.3 – Civic Education</w:t>
      </w:r>
    </w:p>
    <w:p w:rsidR="00000000" w:rsidDel="00000000" w:rsidP="00000000" w:rsidRDefault="00000000" w:rsidRPr="00000000" w14:paraId="0000004B">
      <w:pPr>
        <w:spacing w:after="240" w:before="240" w:lineRule="auto"/>
        <w:rPr/>
      </w:pPr>
      <w:r w:rsidDel="00000000" w:rsidR="00000000" w:rsidRPr="00000000">
        <w:rPr>
          <w:rtl w:val="0"/>
        </w:rPr>
        <w:t xml:space="preserve">BP 6141 – Curriculum Development and Evaluation</w:t>
      </w:r>
    </w:p>
    <w:p w:rsidR="00000000" w:rsidDel="00000000" w:rsidP="00000000" w:rsidRDefault="00000000" w:rsidRPr="00000000" w14:paraId="0000004C">
      <w:pPr>
        <w:spacing w:after="240" w:before="240" w:lineRule="auto"/>
        <w:rPr/>
      </w:pPr>
      <w:r w:rsidDel="00000000" w:rsidR="00000000" w:rsidRPr="00000000">
        <w:rPr>
          <w:rtl w:val="0"/>
        </w:rPr>
        <w:t xml:space="preserve">BP 5126 – Awards for Achievement</w:t>
      </w:r>
    </w:p>
    <w:p w:rsidR="00000000" w:rsidDel="00000000" w:rsidP="00000000" w:rsidRDefault="00000000" w:rsidRPr="00000000" w14:paraId="0000004D">
      <w:pPr>
        <w:spacing w:after="240" w:before="240" w:lineRule="auto"/>
        <w:rPr/>
      </w:pPr>
      <w:r w:rsidDel="00000000" w:rsidR="00000000" w:rsidRPr="00000000">
        <w:rPr>
          <w:rtl w:val="0"/>
        </w:rPr>
        <w:t xml:space="preserve">BP 0410 – Nondiscrimination in District Programs and Activities</w:t>
      </w:r>
    </w:p>
    <w:p w:rsidR="00000000" w:rsidDel="00000000" w:rsidP="00000000" w:rsidRDefault="00000000" w:rsidRPr="00000000" w14:paraId="0000004E">
      <w:pPr>
        <w:numPr>
          <w:ilvl w:val="0"/>
          <w:numId w:val="3"/>
        </w:numPr>
        <w:spacing w:after="240" w:before="240" w:lineRule="auto"/>
        <w:ind w:left="720" w:hanging="360"/>
        <w:rPr>
          <w:u w:val="none"/>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